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52" w:rsidRDefault="00960352" w:rsidP="003C2A72">
      <w:pPr>
        <w:jc w:val="center"/>
        <w:rPr>
          <w:rFonts w:ascii="Arial" w:hAnsi="Arial" w:cs="Arial"/>
          <w:b/>
          <w:sz w:val="22"/>
          <w:szCs w:val="22"/>
          <w:u w:val="single"/>
        </w:rPr>
      </w:pPr>
      <w:bookmarkStart w:id="0" w:name="_GoBack"/>
      <w:bookmarkEnd w:id="0"/>
    </w:p>
    <w:p w:rsidR="00563D6C" w:rsidRPr="00563D6C" w:rsidRDefault="003619AE" w:rsidP="003C2A72">
      <w:pPr>
        <w:jc w:val="center"/>
        <w:rPr>
          <w:rFonts w:ascii="Arial" w:hAnsi="Arial" w:cs="Arial"/>
          <w:b/>
          <w:sz w:val="22"/>
          <w:szCs w:val="22"/>
          <w:u w:val="single"/>
        </w:rPr>
      </w:pPr>
      <w:r>
        <w:rPr>
          <w:rFonts w:ascii="Arial" w:hAnsi="Arial" w:cs="Arial"/>
          <w:b/>
          <w:sz w:val="22"/>
          <w:szCs w:val="22"/>
          <w:u w:val="single"/>
        </w:rPr>
        <w:t>Statement Messages</w:t>
      </w:r>
      <w:r w:rsidR="00563D6C" w:rsidRPr="00563D6C">
        <w:rPr>
          <w:rFonts w:ascii="Arial" w:hAnsi="Arial" w:cs="Arial"/>
          <w:b/>
          <w:sz w:val="22"/>
          <w:szCs w:val="22"/>
          <w:u w:val="single"/>
        </w:rPr>
        <w:t xml:space="preserve"> for Financial Institutions</w:t>
      </w:r>
    </w:p>
    <w:p w:rsidR="00563D6C" w:rsidRPr="00302A3B" w:rsidRDefault="0091759B" w:rsidP="00563D6C">
      <w:pPr>
        <w:jc w:val="center"/>
        <w:rPr>
          <w:rFonts w:ascii="Arial" w:hAnsi="Arial" w:cs="Arial"/>
          <w:b/>
          <w:i/>
          <w:color w:val="808080"/>
          <w:sz w:val="22"/>
          <w:szCs w:val="22"/>
        </w:rPr>
      </w:pPr>
      <w:r>
        <w:rPr>
          <w:rFonts w:ascii="Arial" w:hAnsi="Arial" w:cs="Arial"/>
          <w:b/>
          <w:i/>
          <w:color w:val="808080"/>
          <w:sz w:val="22"/>
          <w:szCs w:val="22"/>
        </w:rPr>
        <w:t xml:space="preserve">To share in </w:t>
      </w:r>
      <w:r w:rsidR="003619AE">
        <w:rPr>
          <w:rFonts w:ascii="Arial" w:hAnsi="Arial" w:cs="Arial"/>
          <w:b/>
          <w:i/>
          <w:color w:val="808080"/>
          <w:sz w:val="22"/>
          <w:szCs w:val="22"/>
        </w:rPr>
        <w:t>monthly customer or member statements</w:t>
      </w:r>
    </w:p>
    <w:p w:rsidR="003619AE" w:rsidRDefault="003619AE" w:rsidP="00507D8D">
      <w:pPr>
        <w:rPr>
          <w:rFonts w:ascii="Arial" w:hAnsi="Arial" w:cs="Arial"/>
          <w:i/>
          <w:sz w:val="22"/>
          <w:szCs w:val="22"/>
        </w:rPr>
      </w:pPr>
    </w:p>
    <w:p w:rsidR="00507D8D" w:rsidRPr="00DF61C0" w:rsidRDefault="00507D8D" w:rsidP="00507D8D">
      <w:pPr>
        <w:rPr>
          <w:rFonts w:ascii="Arial" w:hAnsi="Arial" w:cs="Arial"/>
          <w:b/>
          <w:bCs/>
          <w:sz w:val="22"/>
          <w:szCs w:val="22"/>
        </w:rPr>
      </w:pPr>
      <w:r w:rsidRPr="00DF61C0">
        <w:rPr>
          <w:rFonts w:ascii="Arial" w:hAnsi="Arial" w:cs="Arial"/>
          <w:i/>
          <w:sz w:val="22"/>
          <w:szCs w:val="22"/>
        </w:rPr>
        <w:t xml:space="preserve">Source: U.S. Department of the Treasury, </w:t>
      </w:r>
      <w:r w:rsidR="008E3359">
        <w:rPr>
          <w:rFonts w:ascii="Arial" w:hAnsi="Arial" w:cs="Arial"/>
          <w:i/>
          <w:sz w:val="22"/>
          <w:szCs w:val="22"/>
        </w:rPr>
        <w:t xml:space="preserve">Bureau of the </w:t>
      </w:r>
      <w:r w:rsidRPr="00DF61C0">
        <w:rPr>
          <w:rFonts w:ascii="Arial" w:hAnsi="Arial" w:cs="Arial"/>
          <w:i/>
          <w:sz w:val="22"/>
          <w:szCs w:val="22"/>
        </w:rPr>
        <w:t>F</w:t>
      </w:r>
      <w:r w:rsidR="008E3359">
        <w:rPr>
          <w:rFonts w:ascii="Arial" w:hAnsi="Arial" w:cs="Arial"/>
          <w:i/>
          <w:sz w:val="22"/>
          <w:szCs w:val="22"/>
        </w:rPr>
        <w:t>iscal Service</w:t>
      </w:r>
      <w:r w:rsidRPr="00DF61C0">
        <w:rPr>
          <w:rFonts w:ascii="Arial" w:hAnsi="Arial" w:cs="Arial"/>
          <w:i/>
          <w:sz w:val="22"/>
          <w:szCs w:val="22"/>
        </w:rPr>
        <w:t xml:space="preserve"> </w:t>
      </w:r>
    </w:p>
    <w:p w:rsidR="00507D8D" w:rsidRPr="00DF61C0" w:rsidRDefault="00507D8D" w:rsidP="00507D8D">
      <w:pPr>
        <w:rPr>
          <w:rFonts w:ascii="Arial" w:hAnsi="Arial" w:cs="Arial"/>
          <w:sz w:val="22"/>
          <w:szCs w:val="22"/>
        </w:rPr>
      </w:pPr>
    </w:p>
    <w:p w:rsidR="003619AE" w:rsidRDefault="003619AE" w:rsidP="00507D8D">
      <w:pPr>
        <w:rPr>
          <w:rFonts w:ascii="Arial" w:hAnsi="Arial" w:cs="Arial"/>
          <w:b/>
          <w:sz w:val="22"/>
          <w:szCs w:val="22"/>
        </w:rPr>
      </w:pPr>
      <w:r>
        <w:rPr>
          <w:rFonts w:ascii="Arial" w:hAnsi="Arial" w:cs="Arial"/>
          <w:b/>
          <w:sz w:val="22"/>
          <w:szCs w:val="22"/>
        </w:rPr>
        <w:t>Option 1</w:t>
      </w:r>
    </w:p>
    <w:p w:rsidR="003619AE" w:rsidRPr="003619AE" w:rsidRDefault="008874AA" w:rsidP="00507D8D">
      <w:pPr>
        <w:rPr>
          <w:rFonts w:ascii="Arial" w:hAnsi="Arial" w:cs="Arial"/>
          <w:sz w:val="22"/>
          <w:szCs w:val="22"/>
        </w:rPr>
      </w:pPr>
      <w:r>
        <w:rPr>
          <w:rFonts w:ascii="Arial" w:hAnsi="Arial" w:cs="Arial"/>
          <w:sz w:val="22"/>
          <w:szCs w:val="22"/>
        </w:rPr>
        <w:t xml:space="preserve">If you </w:t>
      </w:r>
      <w:r w:rsidR="008E3359">
        <w:rPr>
          <w:rFonts w:ascii="Arial" w:hAnsi="Arial" w:cs="Arial"/>
          <w:sz w:val="22"/>
          <w:szCs w:val="22"/>
        </w:rPr>
        <w:t xml:space="preserve">are </w:t>
      </w:r>
      <w:r>
        <w:rPr>
          <w:rFonts w:ascii="Arial" w:hAnsi="Arial" w:cs="Arial"/>
          <w:sz w:val="22"/>
          <w:szCs w:val="22"/>
        </w:rPr>
        <w:t xml:space="preserve">still </w:t>
      </w:r>
      <w:r w:rsidR="00463DC7">
        <w:rPr>
          <w:rFonts w:ascii="Arial" w:hAnsi="Arial" w:cs="Arial"/>
          <w:sz w:val="22"/>
          <w:szCs w:val="22"/>
        </w:rPr>
        <w:t>receiving paper</w:t>
      </w:r>
      <w:r>
        <w:rPr>
          <w:rFonts w:ascii="Arial" w:hAnsi="Arial" w:cs="Arial"/>
          <w:sz w:val="22"/>
          <w:szCs w:val="22"/>
        </w:rPr>
        <w:t xml:space="preserve"> federal benefit checks, comply with the law by switching to direct deposit today. </w:t>
      </w:r>
      <w:r w:rsidR="003619AE">
        <w:rPr>
          <w:rFonts w:ascii="Arial" w:hAnsi="Arial" w:cs="Arial"/>
          <w:sz w:val="22"/>
          <w:szCs w:val="22"/>
        </w:rPr>
        <w:t xml:space="preserve">Visit </w:t>
      </w:r>
      <w:r w:rsidR="003619AE" w:rsidRPr="003619AE">
        <w:rPr>
          <w:rFonts w:ascii="Arial" w:hAnsi="Arial" w:cs="Arial"/>
          <w:b/>
          <w:sz w:val="22"/>
          <w:szCs w:val="22"/>
        </w:rPr>
        <w:t>[FI NAME]</w:t>
      </w:r>
      <w:r w:rsidR="00960352">
        <w:rPr>
          <w:rFonts w:ascii="Arial" w:hAnsi="Arial" w:cs="Arial"/>
          <w:sz w:val="22"/>
          <w:szCs w:val="22"/>
        </w:rPr>
        <w:t>, call (800) 333-1795 or go to</w:t>
      </w:r>
      <w:r w:rsidR="003619AE">
        <w:rPr>
          <w:rFonts w:ascii="Arial" w:hAnsi="Arial" w:cs="Arial"/>
          <w:sz w:val="22"/>
          <w:szCs w:val="22"/>
        </w:rPr>
        <w:t xml:space="preserve"> </w:t>
      </w:r>
      <w:hyperlink r:id="rId7" w:history="1">
        <w:r w:rsidR="00463DC7">
          <w:rPr>
            <w:rStyle w:val="Hyperlink"/>
            <w:rFonts w:ascii="Arial" w:hAnsi="Arial" w:cs="Arial"/>
            <w:sz w:val="22"/>
            <w:szCs w:val="22"/>
          </w:rPr>
          <w:t>https://www.godirect.gov/gpw/</w:t>
        </w:r>
      </w:hyperlink>
      <w:r w:rsidR="00960352">
        <w:rPr>
          <w:rFonts w:ascii="Arial" w:hAnsi="Arial" w:cs="Arial"/>
          <w:sz w:val="22"/>
          <w:szCs w:val="22"/>
        </w:rPr>
        <w:t>.</w:t>
      </w:r>
    </w:p>
    <w:p w:rsidR="003619AE" w:rsidRDefault="003619AE" w:rsidP="00507D8D">
      <w:pPr>
        <w:rPr>
          <w:rFonts w:ascii="Arial" w:hAnsi="Arial" w:cs="Arial"/>
          <w:sz w:val="22"/>
          <w:szCs w:val="22"/>
        </w:rPr>
      </w:pPr>
    </w:p>
    <w:p w:rsidR="003619AE" w:rsidRPr="00960352" w:rsidRDefault="003619AE" w:rsidP="00507D8D">
      <w:pPr>
        <w:rPr>
          <w:rFonts w:ascii="Arial" w:hAnsi="Arial" w:cs="Arial"/>
          <w:b/>
          <w:sz w:val="22"/>
          <w:szCs w:val="22"/>
        </w:rPr>
      </w:pPr>
      <w:r w:rsidRPr="00960352">
        <w:rPr>
          <w:rFonts w:ascii="Arial" w:hAnsi="Arial" w:cs="Arial"/>
          <w:b/>
          <w:sz w:val="22"/>
          <w:szCs w:val="22"/>
        </w:rPr>
        <w:t>Option 2</w:t>
      </w:r>
    </w:p>
    <w:p w:rsidR="007C1F4D" w:rsidRDefault="007C1F4D" w:rsidP="007C1F4D">
      <w:pPr>
        <w:rPr>
          <w:rFonts w:ascii="Arial" w:hAnsi="Arial" w:cs="Arial"/>
          <w:sz w:val="22"/>
          <w:szCs w:val="22"/>
        </w:rPr>
      </w:pPr>
      <w:r>
        <w:rPr>
          <w:rFonts w:ascii="Arial" w:hAnsi="Arial" w:cs="Arial"/>
          <w:sz w:val="22"/>
          <w:szCs w:val="22"/>
        </w:rPr>
        <w:t xml:space="preserve">Do you still receive a federal benefit payment by paper check? The U.S. Department of the Treasury requires federal benefit payments to be made electronically. It’s fast, easy and free to switch to direct deposit Visit </w:t>
      </w:r>
      <w:r w:rsidRPr="003619AE">
        <w:rPr>
          <w:rFonts w:ascii="Arial" w:hAnsi="Arial" w:cs="Arial"/>
          <w:b/>
          <w:sz w:val="22"/>
          <w:szCs w:val="22"/>
        </w:rPr>
        <w:t>[FI NAME]</w:t>
      </w:r>
      <w:r>
        <w:rPr>
          <w:rFonts w:ascii="Arial" w:hAnsi="Arial" w:cs="Arial"/>
          <w:sz w:val="22"/>
          <w:szCs w:val="22"/>
        </w:rPr>
        <w:t xml:space="preserve">, call (800) 333-1795 or go to </w:t>
      </w:r>
      <w:hyperlink r:id="rId8" w:history="1">
        <w:r w:rsidR="00463DC7">
          <w:rPr>
            <w:rStyle w:val="Hyperlink"/>
            <w:rFonts w:ascii="Arial" w:hAnsi="Arial" w:cs="Arial"/>
            <w:sz w:val="22"/>
            <w:szCs w:val="22"/>
          </w:rPr>
          <w:t>https://www.godirect.gov/gpw/</w:t>
        </w:r>
      </w:hyperlink>
      <w:r>
        <w:rPr>
          <w:rFonts w:ascii="Arial" w:hAnsi="Arial" w:cs="Arial"/>
          <w:sz w:val="22"/>
          <w:szCs w:val="22"/>
        </w:rPr>
        <w:t xml:space="preserve">. </w:t>
      </w:r>
    </w:p>
    <w:p w:rsidR="007C1F4D" w:rsidRDefault="007C1F4D" w:rsidP="00507D8D">
      <w:pPr>
        <w:rPr>
          <w:rFonts w:ascii="Arial" w:hAnsi="Arial" w:cs="Arial"/>
          <w:sz w:val="22"/>
          <w:szCs w:val="22"/>
        </w:rPr>
      </w:pPr>
    </w:p>
    <w:p w:rsidR="004412F2" w:rsidRDefault="00960352" w:rsidP="00507D8D">
      <w:pPr>
        <w:rPr>
          <w:rFonts w:ascii="Arial" w:hAnsi="Arial" w:cs="Arial"/>
          <w:b/>
          <w:sz w:val="22"/>
          <w:szCs w:val="22"/>
        </w:rPr>
      </w:pPr>
      <w:r w:rsidRPr="00960352">
        <w:rPr>
          <w:rFonts w:ascii="Arial" w:hAnsi="Arial" w:cs="Arial"/>
          <w:b/>
          <w:sz w:val="22"/>
          <w:szCs w:val="22"/>
        </w:rPr>
        <w:t>Option 3</w:t>
      </w:r>
    </w:p>
    <w:p w:rsidR="007C1F4D" w:rsidRDefault="007C1F4D" w:rsidP="007C1F4D">
      <w:pPr>
        <w:rPr>
          <w:rFonts w:ascii="Arial" w:hAnsi="Arial" w:cs="Arial"/>
          <w:sz w:val="22"/>
          <w:szCs w:val="22"/>
        </w:rPr>
      </w:pPr>
      <w:r>
        <w:rPr>
          <w:rFonts w:ascii="Arial" w:hAnsi="Arial" w:cs="Arial"/>
          <w:sz w:val="22"/>
          <w:szCs w:val="22"/>
        </w:rPr>
        <w:t xml:space="preserve">Social Security and other federal benefit payments must be paid electronically. Still receiving a paper federal benefit check?  </w:t>
      </w:r>
      <w:r w:rsidR="00A11F60">
        <w:rPr>
          <w:rFonts w:ascii="Arial" w:hAnsi="Arial" w:cs="Arial"/>
          <w:sz w:val="22"/>
          <w:szCs w:val="22"/>
        </w:rPr>
        <w:t>M</w:t>
      </w:r>
      <w:r>
        <w:rPr>
          <w:rFonts w:ascii="Arial" w:hAnsi="Arial" w:cs="Arial"/>
          <w:sz w:val="22"/>
          <w:szCs w:val="22"/>
        </w:rPr>
        <w:t xml:space="preserve">ake the switch to direct deposit today. Visit </w:t>
      </w:r>
      <w:r w:rsidRPr="003619AE">
        <w:rPr>
          <w:rFonts w:ascii="Arial" w:hAnsi="Arial" w:cs="Arial"/>
          <w:b/>
          <w:sz w:val="22"/>
          <w:szCs w:val="22"/>
        </w:rPr>
        <w:t>[FI NAME]</w:t>
      </w:r>
      <w:r>
        <w:rPr>
          <w:rFonts w:ascii="Arial" w:hAnsi="Arial" w:cs="Arial"/>
          <w:sz w:val="22"/>
          <w:szCs w:val="22"/>
        </w:rPr>
        <w:t xml:space="preserve">, call (800) 333-1795 or go to </w:t>
      </w:r>
      <w:hyperlink r:id="rId9" w:history="1">
        <w:r w:rsidR="00463DC7">
          <w:rPr>
            <w:rStyle w:val="Hyperlink"/>
            <w:rFonts w:ascii="Arial" w:hAnsi="Arial" w:cs="Arial"/>
            <w:sz w:val="22"/>
            <w:szCs w:val="22"/>
          </w:rPr>
          <w:t>https://www.godirect.gov/gpw/</w:t>
        </w:r>
      </w:hyperlink>
      <w:r>
        <w:rPr>
          <w:rFonts w:ascii="Arial" w:hAnsi="Arial" w:cs="Arial"/>
          <w:sz w:val="22"/>
          <w:szCs w:val="22"/>
        </w:rPr>
        <w:t>.</w:t>
      </w:r>
    </w:p>
    <w:p w:rsidR="00563D6C" w:rsidRPr="00277426" w:rsidRDefault="00563D6C" w:rsidP="00277426">
      <w:pPr>
        <w:tabs>
          <w:tab w:val="left" w:pos="2010"/>
        </w:tabs>
        <w:rPr>
          <w:rFonts w:ascii="Arial" w:hAnsi="Arial" w:cs="Arial"/>
          <w:sz w:val="22"/>
          <w:szCs w:val="22"/>
        </w:rPr>
      </w:pPr>
    </w:p>
    <w:sectPr w:rsidR="00563D6C" w:rsidRPr="00277426" w:rsidSect="002528C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810" w:footer="7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8A" w:rsidRDefault="0041068A" w:rsidP="00C4305C">
      <w:r>
        <w:separator/>
      </w:r>
    </w:p>
  </w:endnote>
  <w:endnote w:type="continuationSeparator" w:id="0">
    <w:p w:rsidR="0041068A" w:rsidRDefault="0041068A" w:rsidP="00C4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AE" w:rsidRDefault="003619AE">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AE" w:rsidRPr="00334C8B" w:rsidRDefault="00A81884" w:rsidP="00573B79">
    <w:pPr>
      <w:pStyle w:val="Standard"/>
      <w:autoSpaceDE w:val="0"/>
      <w:spacing w:after="0" w:line="240" w:lineRule="auto"/>
      <w:rPr>
        <w:rFonts w:ascii="Arial" w:hAnsi="Arial" w:cs="Arial"/>
        <w:b/>
        <w:sz w:val="12"/>
        <w:szCs w:val="12"/>
      </w:rPr>
    </w:pPr>
    <w:r>
      <w:rPr>
        <w:noProof/>
        <w:lang w:eastAsia="en-US"/>
      </w:rPr>
      <w:drawing>
        <wp:anchor distT="0" distB="0" distL="114300" distR="114300" simplePos="0" relativeHeight="251657728" behindDoc="0" locked="0" layoutInCell="1" allowOverlap="1">
          <wp:simplePos x="0" y="0"/>
          <wp:positionH relativeFrom="column">
            <wp:posOffset>-95250</wp:posOffset>
          </wp:positionH>
          <wp:positionV relativeFrom="paragraph">
            <wp:posOffset>-51435</wp:posOffset>
          </wp:positionV>
          <wp:extent cx="480060" cy="485775"/>
          <wp:effectExtent l="0" t="0" r="0" b="0"/>
          <wp:wrapSquare wrapText="bothSides"/>
          <wp:docPr id="2" name="Picture 2" descr="FM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9AE" w:rsidRPr="00DD6B5D" w:rsidRDefault="003619AE" w:rsidP="00573B79">
    <w:pPr>
      <w:pStyle w:val="Standard"/>
      <w:autoSpaceDE w:val="0"/>
      <w:spacing w:after="0" w:line="240" w:lineRule="auto"/>
      <w:ind w:left="720"/>
      <w:rPr>
        <w:rFonts w:ascii="Arial" w:hAnsi="Arial" w:cs="Arial"/>
        <w:sz w:val="12"/>
        <w:szCs w:val="12"/>
      </w:rPr>
    </w:pPr>
    <w:r w:rsidRPr="00DD6B5D">
      <w:rPr>
        <w:rFonts w:ascii="Arial" w:hAnsi="Arial" w:cs="Arial"/>
        <w:sz w:val="12"/>
        <w:szCs w:val="12"/>
      </w:rPr>
      <w:t xml:space="preserve">. </w:t>
    </w:r>
    <w:r w:rsidRPr="00DD6B5D">
      <w:rPr>
        <w:rFonts w:ascii="Arial" w:hAnsi="Arial" w:cs="Arial"/>
        <w:bCs/>
        <w:iCs/>
        <w:color w:val="000000"/>
        <w:sz w:val="12"/>
        <w:szCs w:val="12"/>
      </w:rPr>
      <w:t xml:space="preserve">The </w:t>
    </w:r>
    <w:r w:rsidRPr="00DD6B5D">
      <w:rPr>
        <w:rFonts w:ascii="Arial" w:hAnsi="Arial" w:cs="Arial"/>
        <w:b/>
        <w:bCs/>
        <w:i/>
        <w:iCs/>
        <w:color w:val="000000"/>
        <w:sz w:val="12"/>
        <w:szCs w:val="12"/>
      </w:rPr>
      <w:t>Go Direct</w:t>
    </w:r>
    <w:r w:rsidRPr="00DD6B5D">
      <w:rPr>
        <w:rFonts w:ascii="Arial" w:hAnsi="Arial" w:cs="Arial"/>
        <w:b/>
        <w:bCs/>
        <w:i/>
        <w:iCs/>
        <w:color w:val="000000"/>
        <w:sz w:val="12"/>
        <w:szCs w:val="12"/>
        <w:vertAlign w:val="superscript"/>
      </w:rPr>
      <w:t>®</w:t>
    </w:r>
    <w:r w:rsidRPr="00DD6B5D">
      <w:rPr>
        <w:rFonts w:ascii="Arial" w:hAnsi="Arial" w:cs="Arial"/>
        <w:b/>
        <w:bCs/>
        <w:i/>
        <w:iCs/>
        <w:color w:val="000000"/>
        <w:sz w:val="12"/>
        <w:szCs w:val="12"/>
      </w:rPr>
      <w:t xml:space="preserve"> </w:t>
    </w:r>
    <w:r>
      <w:rPr>
        <w:rFonts w:ascii="Arial" w:hAnsi="Arial" w:cs="Arial"/>
        <w:color w:val="000000"/>
        <w:sz w:val="12"/>
        <w:szCs w:val="12"/>
      </w:rPr>
      <w:t xml:space="preserve">logo and </w:t>
    </w:r>
    <w:r w:rsidRPr="00DD6B5D">
      <w:rPr>
        <w:rFonts w:ascii="Arial" w:hAnsi="Arial" w:cs="Arial"/>
        <w:b/>
        <w:bCs/>
        <w:i/>
        <w:iCs/>
        <w:color w:val="000000"/>
        <w:sz w:val="12"/>
        <w:szCs w:val="12"/>
      </w:rPr>
      <w:t>Go Direct</w:t>
    </w:r>
    <w:r w:rsidRPr="00DD6B5D">
      <w:rPr>
        <w:rFonts w:ascii="Arial" w:hAnsi="Arial" w:cs="Arial"/>
        <w:b/>
        <w:bCs/>
        <w:i/>
        <w:iCs/>
        <w:color w:val="000000"/>
        <w:sz w:val="12"/>
        <w:szCs w:val="12"/>
        <w:vertAlign w:val="superscript"/>
      </w:rPr>
      <w:t>®</w:t>
    </w:r>
    <w:r w:rsidRPr="00DD6B5D">
      <w:rPr>
        <w:rFonts w:ascii="Arial" w:hAnsi="Arial" w:cs="Arial"/>
        <w:b/>
        <w:bCs/>
        <w:i/>
        <w:iCs/>
        <w:color w:val="000000"/>
        <w:sz w:val="12"/>
        <w:szCs w:val="12"/>
      </w:rPr>
      <w:t xml:space="preserve"> </w:t>
    </w:r>
    <w:r>
      <w:rPr>
        <w:rFonts w:ascii="Arial" w:hAnsi="Arial" w:cs="Arial"/>
        <w:color w:val="000000"/>
        <w:sz w:val="12"/>
        <w:szCs w:val="12"/>
      </w:rPr>
      <w:t xml:space="preserve">are registered service marks </w:t>
    </w:r>
    <w:r w:rsidRPr="00DD6B5D">
      <w:rPr>
        <w:rFonts w:ascii="Arial" w:hAnsi="Arial" w:cs="Arial"/>
        <w:color w:val="000000"/>
        <w:sz w:val="12"/>
        <w:szCs w:val="12"/>
      </w:rPr>
      <w:t xml:space="preserve">of the U.S. Department of the Treasury, </w:t>
    </w:r>
    <w:r w:rsidR="001E1917">
      <w:rPr>
        <w:rFonts w:ascii="Arial" w:hAnsi="Arial" w:cs="Arial"/>
        <w:color w:val="000000"/>
        <w:sz w:val="12"/>
        <w:szCs w:val="12"/>
      </w:rPr>
      <w:t xml:space="preserve">Bureau of the Fiscal Service </w:t>
    </w:r>
    <w:r w:rsidRPr="00DD6B5D">
      <w:rPr>
        <w:rFonts w:ascii="Arial" w:hAnsi="Arial" w:cs="Arial"/>
        <w:color w:val="000000"/>
        <w:sz w:val="12"/>
        <w:szCs w:val="12"/>
      </w:rPr>
      <w:t xml:space="preserve"> (used with permission). </w:t>
    </w:r>
  </w:p>
  <w:p w:rsidR="003619AE" w:rsidRPr="00573B79" w:rsidRDefault="003619AE" w:rsidP="00573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17" w:rsidRDefault="001E1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8A" w:rsidRDefault="0041068A" w:rsidP="00C4305C">
      <w:r w:rsidRPr="00C4305C">
        <w:rPr>
          <w:color w:val="000000"/>
        </w:rPr>
        <w:separator/>
      </w:r>
    </w:p>
  </w:footnote>
  <w:footnote w:type="continuationSeparator" w:id="0">
    <w:p w:rsidR="0041068A" w:rsidRDefault="0041068A" w:rsidP="00C43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17" w:rsidRDefault="001E1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AE" w:rsidRDefault="00A81884">
    <w:pPr>
      <w:pStyle w:val="Header"/>
    </w:pPr>
    <w:r>
      <w:rPr>
        <w:noProof/>
        <w:lang w:val="en-US" w:eastAsia="en-US"/>
      </w:rPr>
      <w:drawing>
        <wp:inline distT="0" distB="0" distL="0" distR="0">
          <wp:extent cx="1104900" cy="889000"/>
          <wp:effectExtent l="0" t="0" r="0" b="0"/>
          <wp:docPr id="1" name="Picture 1" descr="GoDirec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irec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89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17" w:rsidRDefault="001E1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pt;height:10pt" o:bullet="t">
        <v:imagedata r:id="rId1" o:title="BD21301_"/>
      </v:shape>
    </w:pict>
  </w:numPicBullet>
  <w:abstractNum w:abstractNumId="0" w15:restartNumberingAfterBreak="0">
    <w:nsid w:val="00FE4555"/>
    <w:multiLevelType w:val="hybridMultilevel"/>
    <w:tmpl w:val="36B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19C"/>
    <w:multiLevelType w:val="hybridMultilevel"/>
    <w:tmpl w:val="61A4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34A"/>
    <w:multiLevelType w:val="hybridMultilevel"/>
    <w:tmpl w:val="C5D2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22531"/>
    <w:multiLevelType w:val="multilevel"/>
    <w:tmpl w:val="FDECFCA8"/>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0C415ACB"/>
    <w:multiLevelType w:val="hybridMultilevel"/>
    <w:tmpl w:val="BE4AB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43C8B"/>
    <w:multiLevelType w:val="hybridMultilevel"/>
    <w:tmpl w:val="B542420E"/>
    <w:lvl w:ilvl="0" w:tplc="71E038F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793A"/>
    <w:multiLevelType w:val="hybridMultilevel"/>
    <w:tmpl w:val="0E1ED7DC"/>
    <w:lvl w:ilvl="0" w:tplc="9982BE4E">
      <w:start w:val="1"/>
      <w:numFmt w:val="decimal"/>
      <w:lvlText w:val="%1)"/>
      <w:lvlJc w:val="left"/>
      <w:pPr>
        <w:ind w:left="720" w:hanging="360"/>
      </w:pPr>
      <w:rPr>
        <w:rFonts w:ascii="Arial" w:eastAsia="SimSu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1C6D"/>
    <w:multiLevelType w:val="hybridMultilevel"/>
    <w:tmpl w:val="672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13721"/>
    <w:multiLevelType w:val="hybridMultilevel"/>
    <w:tmpl w:val="7D5C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E64AC"/>
    <w:multiLevelType w:val="hybridMultilevel"/>
    <w:tmpl w:val="BFD0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F5CB1"/>
    <w:multiLevelType w:val="hybridMultilevel"/>
    <w:tmpl w:val="65A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F75AE"/>
    <w:multiLevelType w:val="hybridMultilevel"/>
    <w:tmpl w:val="DDF49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942EA4"/>
    <w:multiLevelType w:val="multilevel"/>
    <w:tmpl w:val="01265846"/>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2AF81EE7"/>
    <w:multiLevelType w:val="hybridMultilevel"/>
    <w:tmpl w:val="89C6FF8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D0908"/>
    <w:multiLevelType w:val="hybridMultilevel"/>
    <w:tmpl w:val="4EC2B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01114F"/>
    <w:multiLevelType w:val="hybridMultilevel"/>
    <w:tmpl w:val="79E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266B"/>
    <w:multiLevelType w:val="hybridMultilevel"/>
    <w:tmpl w:val="3EE4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F3259"/>
    <w:multiLevelType w:val="hybridMultilevel"/>
    <w:tmpl w:val="6D860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60AC0"/>
    <w:multiLevelType w:val="hybridMultilevel"/>
    <w:tmpl w:val="56068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07C34"/>
    <w:multiLevelType w:val="multilevel"/>
    <w:tmpl w:val="B5424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C3728"/>
    <w:multiLevelType w:val="hybridMultilevel"/>
    <w:tmpl w:val="640C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90142"/>
    <w:multiLevelType w:val="hybridMultilevel"/>
    <w:tmpl w:val="C448A8B2"/>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664E060E"/>
    <w:multiLevelType w:val="hybridMultilevel"/>
    <w:tmpl w:val="0E1ED7DC"/>
    <w:lvl w:ilvl="0" w:tplc="9982BE4E">
      <w:start w:val="1"/>
      <w:numFmt w:val="decimal"/>
      <w:lvlText w:val="%1)"/>
      <w:lvlJc w:val="left"/>
      <w:pPr>
        <w:ind w:left="720" w:hanging="360"/>
      </w:pPr>
      <w:rPr>
        <w:rFonts w:ascii="Arial" w:eastAsia="SimSu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76767"/>
    <w:multiLevelType w:val="multilevel"/>
    <w:tmpl w:val="6F74173E"/>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7D550785"/>
    <w:multiLevelType w:val="multilevel"/>
    <w:tmpl w:val="3BF0C5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7EC9436A"/>
    <w:multiLevelType w:val="hybridMultilevel"/>
    <w:tmpl w:val="E1C27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12"/>
  </w:num>
  <w:num w:numId="4">
    <w:abstractNumId w:val="24"/>
  </w:num>
  <w:num w:numId="5">
    <w:abstractNumId w:val="3"/>
  </w:num>
  <w:num w:numId="6">
    <w:abstractNumId w:val="23"/>
  </w:num>
  <w:num w:numId="7">
    <w:abstractNumId w:val="10"/>
  </w:num>
  <w:num w:numId="8">
    <w:abstractNumId w:val="1"/>
  </w:num>
  <w:num w:numId="9">
    <w:abstractNumId w:val="20"/>
  </w:num>
  <w:num w:numId="10">
    <w:abstractNumId w:val="7"/>
  </w:num>
  <w:num w:numId="11">
    <w:abstractNumId w:val="17"/>
  </w:num>
  <w:num w:numId="12">
    <w:abstractNumId w:val="18"/>
  </w:num>
  <w:num w:numId="13">
    <w:abstractNumId w:val="15"/>
  </w:num>
  <w:num w:numId="14">
    <w:abstractNumId w:val="21"/>
  </w:num>
  <w:num w:numId="15">
    <w:abstractNumId w:val="8"/>
  </w:num>
  <w:num w:numId="16">
    <w:abstractNumId w:val="16"/>
  </w:num>
  <w:num w:numId="17">
    <w:abstractNumId w:val="2"/>
  </w:num>
  <w:num w:numId="18">
    <w:abstractNumId w:val="9"/>
  </w:num>
  <w:num w:numId="19">
    <w:abstractNumId w:val="11"/>
  </w:num>
  <w:num w:numId="20">
    <w:abstractNumId w:val="5"/>
  </w:num>
  <w:num w:numId="21">
    <w:abstractNumId w:val="19"/>
  </w:num>
  <w:num w:numId="22">
    <w:abstractNumId w:val="13"/>
  </w:num>
  <w:num w:numId="23">
    <w:abstractNumId w:val="22"/>
  </w:num>
  <w:num w:numId="24">
    <w:abstractNumId w:val="6"/>
  </w:num>
  <w:num w:numId="25">
    <w:abstractNumId w:val="25"/>
  </w:num>
  <w:num w:numId="26">
    <w:abstractNumId w:val="0"/>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5C"/>
    <w:rsid w:val="00016D44"/>
    <w:rsid w:val="00027393"/>
    <w:rsid w:val="000322CF"/>
    <w:rsid w:val="00037918"/>
    <w:rsid w:val="0004447C"/>
    <w:rsid w:val="000614BC"/>
    <w:rsid w:val="00062149"/>
    <w:rsid w:val="00072059"/>
    <w:rsid w:val="00075D5C"/>
    <w:rsid w:val="00075D95"/>
    <w:rsid w:val="000779AF"/>
    <w:rsid w:val="000801E0"/>
    <w:rsid w:val="0008235F"/>
    <w:rsid w:val="000956CC"/>
    <w:rsid w:val="000A00A1"/>
    <w:rsid w:val="000D3294"/>
    <w:rsid w:val="000D363C"/>
    <w:rsid w:val="000E5E51"/>
    <w:rsid w:val="000E749A"/>
    <w:rsid w:val="0010318E"/>
    <w:rsid w:val="0011027D"/>
    <w:rsid w:val="00123DBA"/>
    <w:rsid w:val="0012762A"/>
    <w:rsid w:val="00144116"/>
    <w:rsid w:val="001479EF"/>
    <w:rsid w:val="00154EA4"/>
    <w:rsid w:val="0015679E"/>
    <w:rsid w:val="00162E0D"/>
    <w:rsid w:val="0017708E"/>
    <w:rsid w:val="0019093B"/>
    <w:rsid w:val="001A17CE"/>
    <w:rsid w:val="001A1ECD"/>
    <w:rsid w:val="001A597C"/>
    <w:rsid w:val="001B4045"/>
    <w:rsid w:val="001C4E5A"/>
    <w:rsid w:val="001D77D1"/>
    <w:rsid w:val="001E0C31"/>
    <w:rsid w:val="001E1428"/>
    <w:rsid w:val="001E1917"/>
    <w:rsid w:val="001E3856"/>
    <w:rsid w:val="001F2895"/>
    <w:rsid w:val="001F36DF"/>
    <w:rsid w:val="00211BD1"/>
    <w:rsid w:val="00212563"/>
    <w:rsid w:val="00215E61"/>
    <w:rsid w:val="00216DED"/>
    <w:rsid w:val="00217FB0"/>
    <w:rsid w:val="0022046F"/>
    <w:rsid w:val="002230DA"/>
    <w:rsid w:val="00247926"/>
    <w:rsid w:val="002528CA"/>
    <w:rsid w:val="00261821"/>
    <w:rsid w:val="002625E5"/>
    <w:rsid w:val="00262E4D"/>
    <w:rsid w:val="00263F12"/>
    <w:rsid w:val="00273565"/>
    <w:rsid w:val="0027668A"/>
    <w:rsid w:val="0027705F"/>
    <w:rsid w:val="00277426"/>
    <w:rsid w:val="00281888"/>
    <w:rsid w:val="00284988"/>
    <w:rsid w:val="00285DA2"/>
    <w:rsid w:val="0029018A"/>
    <w:rsid w:val="00294FDB"/>
    <w:rsid w:val="002A7D0F"/>
    <w:rsid w:val="002B70F8"/>
    <w:rsid w:val="002E4008"/>
    <w:rsid w:val="002F1EDE"/>
    <w:rsid w:val="00302A3B"/>
    <w:rsid w:val="00304A0D"/>
    <w:rsid w:val="00322EBA"/>
    <w:rsid w:val="00343AE3"/>
    <w:rsid w:val="00346F7C"/>
    <w:rsid w:val="00351C0E"/>
    <w:rsid w:val="00352E40"/>
    <w:rsid w:val="003619AE"/>
    <w:rsid w:val="00376617"/>
    <w:rsid w:val="0038422A"/>
    <w:rsid w:val="00387B5C"/>
    <w:rsid w:val="003B6AA0"/>
    <w:rsid w:val="003C0D57"/>
    <w:rsid w:val="003C2A72"/>
    <w:rsid w:val="003D6633"/>
    <w:rsid w:val="003E2326"/>
    <w:rsid w:val="003E7A11"/>
    <w:rsid w:val="003F0EC4"/>
    <w:rsid w:val="003F5E1D"/>
    <w:rsid w:val="00400DA4"/>
    <w:rsid w:val="0041068A"/>
    <w:rsid w:val="00420CDC"/>
    <w:rsid w:val="00422B20"/>
    <w:rsid w:val="00427980"/>
    <w:rsid w:val="00432D9F"/>
    <w:rsid w:val="0043628E"/>
    <w:rsid w:val="00436511"/>
    <w:rsid w:val="00440806"/>
    <w:rsid w:val="004412F2"/>
    <w:rsid w:val="004505EA"/>
    <w:rsid w:val="00451FFF"/>
    <w:rsid w:val="00463DC7"/>
    <w:rsid w:val="0047382D"/>
    <w:rsid w:val="00480155"/>
    <w:rsid w:val="004803AA"/>
    <w:rsid w:val="004831CF"/>
    <w:rsid w:val="00486A02"/>
    <w:rsid w:val="004872AD"/>
    <w:rsid w:val="00487DED"/>
    <w:rsid w:val="00492BF2"/>
    <w:rsid w:val="004A1366"/>
    <w:rsid w:val="004A484E"/>
    <w:rsid w:val="004B2500"/>
    <w:rsid w:val="004C0315"/>
    <w:rsid w:val="004C7646"/>
    <w:rsid w:val="004D576E"/>
    <w:rsid w:val="004E19C4"/>
    <w:rsid w:val="004F32CC"/>
    <w:rsid w:val="004F45B6"/>
    <w:rsid w:val="0050102B"/>
    <w:rsid w:val="00503911"/>
    <w:rsid w:val="00507D8D"/>
    <w:rsid w:val="00517781"/>
    <w:rsid w:val="00545B23"/>
    <w:rsid w:val="00550FE6"/>
    <w:rsid w:val="0055783E"/>
    <w:rsid w:val="00563D6C"/>
    <w:rsid w:val="00567465"/>
    <w:rsid w:val="005704E1"/>
    <w:rsid w:val="00573B79"/>
    <w:rsid w:val="00575664"/>
    <w:rsid w:val="00576D46"/>
    <w:rsid w:val="0058717F"/>
    <w:rsid w:val="0059492D"/>
    <w:rsid w:val="005B053A"/>
    <w:rsid w:val="005B5986"/>
    <w:rsid w:val="005B6188"/>
    <w:rsid w:val="005C03FC"/>
    <w:rsid w:val="005C119E"/>
    <w:rsid w:val="005D08EA"/>
    <w:rsid w:val="005D3576"/>
    <w:rsid w:val="005D4C2B"/>
    <w:rsid w:val="005D7811"/>
    <w:rsid w:val="005F24F1"/>
    <w:rsid w:val="005F658A"/>
    <w:rsid w:val="00610EF1"/>
    <w:rsid w:val="00615067"/>
    <w:rsid w:val="0061653C"/>
    <w:rsid w:val="006262C9"/>
    <w:rsid w:val="00627278"/>
    <w:rsid w:val="00653682"/>
    <w:rsid w:val="00672B65"/>
    <w:rsid w:val="00674EEE"/>
    <w:rsid w:val="00684BC3"/>
    <w:rsid w:val="0069482B"/>
    <w:rsid w:val="006B49AD"/>
    <w:rsid w:val="006C688B"/>
    <w:rsid w:val="006C726B"/>
    <w:rsid w:val="006D345C"/>
    <w:rsid w:val="006E1FBE"/>
    <w:rsid w:val="006E6557"/>
    <w:rsid w:val="006E7039"/>
    <w:rsid w:val="006F3D0B"/>
    <w:rsid w:val="006F4F68"/>
    <w:rsid w:val="006F6C25"/>
    <w:rsid w:val="00700A02"/>
    <w:rsid w:val="00702F38"/>
    <w:rsid w:val="007053F0"/>
    <w:rsid w:val="0070653B"/>
    <w:rsid w:val="00714596"/>
    <w:rsid w:val="00736902"/>
    <w:rsid w:val="00751C7D"/>
    <w:rsid w:val="007712D4"/>
    <w:rsid w:val="0077176D"/>
    <w:rsid w:val="00772334"/>
    <w:rsid w:val="0078094F"/>
    <w:rsid w:val="007B035A"/>
    <w:rsid w:val="007B183F"/>
    <w:rsid w:val="007B1A51"/>
    <w:rsid w:val="007B5344"/>
    <w:rsid w:val="007C1F4D"/>
    <w:rsid w:val="007D2ECC"/>
    <w:rsid w:val="007E5724"/>
    <w:rsid w:val="007E7568"/>
    <w:rsid w:val="008137AC"/>
    <w:rsid w:val="00813922"/>
    <w:rsid w:val="00837553"/>
    <w:rsid w:val="00843189"/>
    <w:rsid w:val="00851CB6"/>
    <w:rsid w:val="008531E7"/>
    <w:rsid w:val="00857B11"/>
    <w:rsid w:val="0086375D"/>
    <w:rsid w:val="00863784"/>
    <w:rsid w:val="008639A5"/>
    <w:rsid w:val="008665BB"/>
    <w:rsid w:val="008874AA"/>
    <w:rsid w:val="00892796"/>
    <w:rsid w:val="008A50AD"/>
    <w:rsid w:val="008A6415"/>
    <w:rsid w:val="008A6598"/>
    <w:rsid w:val="008B62CA"/>
    <w:rsid w:val="008C3E2E"/>
    <w:rsid w:val="008C6A2C"/>
    <w:rsid w:val="008C6E10"/>
    <w:rsid w:val="008D2059"/>
    <w:rsid w:val="008D227E"/>
    <w:rsid w:val="008E3359"/>
    <w:rsid w:val="008F09D2"/>
    <w:rsid w:val="008F11DE"/>
    <w:rsid w:val="00902ADB"/>
    <w:rsid w:val="00903C0B"/>
    <w:rsid w:val="00903EF3"/>
    <w:rsid w:val="009052D9"/>
    <w:rsid w:val="00916A33"/>
    <w:rsid w:val="0091759B"/>
    <w:rsid w:val="00920977"/>
    <w:rsid w:val="009575E9"/>
    <w:rsid w:val="00960352"/>
    <w:rsid w:val="009829CC"/>
    <w:rsid w:val="0098390B"/>
    <w:rsid w:val="009904ED"/>
    <w:rsid w:val="009968B0"/>
    <w:rsid w:val="009A32D3"/>
    <w:rsid w:val="009A392B"/>
    <w:rsid w:val="009A51FD"/>
    <w:rsid w:val="009B0900"/>
    <w:rsid w:val="009B5910"/>
    <w:rsid w:val="009C1E2F"/>
    <w:rsid w:val="009C6578"/>
    <w:rsid w:val="009E58A9"/>
    <w:rsid w:val="009E7E13"/>
    <w:rsid w:val="009F37EE"/>
    <w:rsid w:val="009F38B9"/>
    <w:rsid w:val="009F7AD3"/>
    <w:rsid w:val="00A03AEE"/>
    <w:rsid w:val="00A07742"/>
    <w:rsid w:val="00A11F60"/>
    <w:rsid w:val="00A17054"/>
    <w:rsid w:val="00A179A3"/>
    <w:rsid w:val="00A17C16"/>
    <w:rsid w:val="00A207B4"/>
    <w:rsid w:val="00A54112"/>
    <w:rsid w:val="00A61199"/>
    <w:rsid w:val="00A74CC9"/>
    <w:rsid w:val="00A75396"/>
    <w:rsid w:val="00A81884"/>
    <w:rsid w:val="00A82DD5"/>
    <w:rsid w:val="00A84E56"/>
    <w:rsid w:val="00A9718A"/>
    <w:rsid w:val="00AA63D0"/>
    <w:rsid w:val="00AB46CB"/>
    <w:rsid w:val="00AD15BE"/>
    <w:rsid w:val="00AD3578"/>
    <w:rsid w:val="00AE04B7"/>
    <w:rsid w:val="00AE1228"/>
    <w:rsid w:val="00AE3256"/>
    <w:rsid w:val="00AE427E"/>
    <w:rsid w:val="00B044BB"/>
    <w:rsid w:val="00B15A42"/>
    <w:rsid w:val="00B168EE"/>
    <w:rsid w:val="00B208DC"/>
    <w:rsid w:val="00B2211B"/>
    <w:rsid w:val="00B2262D"/>
    <w:rsid w:val="00B25063"/>
    <w:rsid w:val="00B25164"/>
    <w:rsid w:val="00B25ED8"/>
    <w:rsid w:val="00B311A1"/>
    <w:rsid w:val="00B35B65"/>
    <w:rsid w:val="00B37406"/>
    <w:rsid w:val="00B406CA"/>
    <w:rsid w:val="00B452FF"/>
    <w:rsid w:val="00B61925"/>
    <w:rsid w:val="00B70F88"/>
    <w:rsid w:val="00B72AE2"/>
    <w:rsid w:val="00B875B9"/>
    <w:rsid w:val="00B953F8"/>
    <w:rsid w:val="00B9591E"/>
    <w:rsid w:val="00BA4315"/>
    <w:rsid w:val="00BA5172"/>
    <w:rsid w:val="00BC5C58"/>
    <w:rsid w:val="00BD5D94"/>
    <w:rsid w:val="00BE2666"/>
    <w:rsid w:val="00BE637A"/>
    <w:rsid w:val="00BE7340"/>
    <w:rsid w:val="00BF6854"/>
    <w:rsid w:val="00BF7090"/>
    <w:rsid w:val="00C065D0"/>
    <w:rsid w:val="00C159FB"/>
    <w:rsid w:val="00C23BD9"/>
    <w:rsid w:val="00C347B8"/>
    <w:rsid w:val="00C41030"/>
    <w:rsid w:val="00C4305C"/>
    <w:rsid w:val="00C463F1"/>
    <w:rsid w:val="00C500A5"/>
    <w:rsid w:val="00C601B9"/>
    <w:rsid w:val="00C6631D"/>
    <w:rsid w:val="00C82E77"/>
    <w:rsid w:val="00C87AAF"/>
    <w:rsid w:val="00C92A84"/>
    <w:rsid w:val="00C956C9"/>
    <w:rsid w:val="00CA0ACD"/>
    <w:rsid w:val="00CB27D9"/>
    <w:rsid w:val="00CB4305"/>
    <w:rsid w:val="00CE0A69"/>
    <w:rsid w:val="00CE1FF1"/>
    <w:rsid w:val="00CE7D96"/>
    <w:rsid w:val="00CF1B28"/>
    <w:rsid w:val="00CF5153"/>
    <w:rsid w:val="00D3599D"/>
    <w:rsid w:val="00D57D5C"/>
    <w:rsid w:val="00D65038"/>
    <w:rsid w:val="00D718DC"/>
    <w:rsid w:val="00D746BC"/>
    <w:rsid w:val="00D76EC8"/>
    <w:rsid w:val="00D876C7"/>
    <w:rsid w:val="00D93F17"/>
    <w:rsid w:val="00D946D3"/>
    <w:rsid w:val="00DA1586"/>
    <w:rsid w:val="00DA1FA1"/>
    <w:rsid w:val="00DB2302"/>
    <w:rsid w:val="00DC0DC0"/>
    <w:rsid w:val="00DC28B0"/>
    <w:rsid w:val="00DC30B5"/>
    <w:rsid w:val="00DC3AFD"/>
    <w:rsid w:val="00DD1760"/>
    <w:rsid w:val="00DD7BBA"/>
    <w:rsid w:val="00DE2926"/>
    <w:rsid w:val="00DF5CC7"/>
    <w:rsid w:val="00DF61C0"/>
    <w:rsid w:val="00E0012F"/>
    <w:rsid w:val="00E0173D"/>
    <w:rsid w:val="00E169E3"/>
    <w:rsid w:val="00E22AE2"/>
    <w:rsid w:val="00E401EB"/>
    <w:rsid w:val="00E74559"/>
    <w:rsid w:val="00E74E50"/>
    <w:rsid w:val="00E9430C"/>
    <w:rsid w:val="00E947CD"/>
    <w:rsid w:val="00E96D94"/>
    <w:rsid w:val="00EA025A"/>
    <w:rsid w:val="00EA4CEE"/>
    <w:rsid w:val="00EB3520"/>
    <w:rsid w:val="00ED3CD4"/>
    <w:rsid w:val="00ED5BB2"/>
    <w:rsid w:val="00ED7AB6"/>
    <w:rsid w:val="00EE30C6"/>
    <w:rsid w:val="00EF2B73"/>
    <w:rsid w:val="00EF6425"/>
    <w:rsid w:val="00EF64C6"/>
    <w:rsid w:val="00F17785"/>
    <w:rsid w:val="00F20739"/>
    <w:rsid w:val="00F21B80"/>
    <w:rsid w:val="00F25B8D"/>
    <w:rsid w:val="00F25F95"/>
    <w:rsid w:val="00F32F3A"/>
    <w:rsid w:val="00F349DD"/>
    <w:rsid w:val="00F4158C"/>
    <w:rsid w:val="00F700A9"/>
    <w:rsid w:val="00F712E8"/>
    <w:rsid w:val="00F75F84"/>
    <w:rsid w:val="00F90C9D"/>
    <w:rsid w:val="00F91B5F"/>
    <w:rsid w:val="00F92434"/>
    <w:rsid w:val="00F9540E"/>
    <w:rsid w:val="00F957D6"/>
    <w:rsid w:val="00FA1A3D"/>
    <w:rsid w:val="00FA3A92"/>
    <w:rsid w:val="00FB03A0"/>
    <w:rsid w:val="00FB63A2"/>
    <w:rsid w:val="00FB68F8"/>
    <w:rsid w:val="00FB7924"/>
    <w:rsid w:val="00FC2D05"/>
    <w:rsid w:val="00FD1BE8"/>
    <w:rsid w:val="00FE1473"/>
    <w:rsid w:val="00FE1EC3"/>
    <w:rsid w:val="00FF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C5D029-8757-424F-8FCE-AD13A332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5C"/>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4305C"/>
    <w:pPr>
      <w:suppressAutoHyphens/>
      <w:autoSpaceDN w:val="0"/>
      <w:spacing w:after="200" w:line="276" w:lineRule="auto"/>
      <w:textAlignment w:val="baseline"/>
    </w:pPr>
    <w:rPr>
      <w:rFonts w:ascii="Calibri" w:hAnsi="Calibri" w:cs="Calibri"/>
      <w:kern w:val="3"/>
      <w:sz w:val="22"/>
      <w:szCs w:val="22"/>
      <w:lang w:eastAsia="zh-CN"/>
    </w:rPr>
  </w:style>
  <w:style w:type="paragraph" w:customStyle="1" w:styleId="Heading">
    <w:name w:val="Heading"/>
    <w:basedOn w:val="Standard"/>
    <w:next w:val="Textbody"/>
    <w:uiPriority w:val="99"/>
    <w:rsid w:val="00C4305C"/>
    <w:pPr>
      <w:keepNext/>
      <w:spacing w:before="240" w:after="120"/>
    </w:pPr>
    <w:rPr>
      <w:rFonts w:ascii="Arial" w:hAnsi="Arial" w:cs="Mangal"/>
      <w:sz w:val="28"/>
      <w:szCs w:val="28"/>
    </w:rPr>
  </w:style>
  <w:style w:type="paragraph" w:customStyle="1" w:styleId="Textbody">
    <w:name w:val="Text body"/>
    <w:basedOn w:val="Standard"/>
    <w:uiPriority w:val="99"/>
    <w:rsid w:val="00C4305C"/>
    <w:pPr>
      <w:spacing w:after="120"/>
    </w:pPr>
  </w:style>
  <w:style w:type="paragraph" w:styleId="List">
    <w:name w:val="List"/>
    <w:basedOn w:val="Textbody"/>
    <w:uiPriority w:val="99"/>
    <w:rsid w:val="00C4305C"/>
    <w:rPr>
      <w:rFonts w:cs="Mangal"/>
    </w:rPr>
  </w:style>
  <w:style w:type="paragraph" w:styleId="Caption">
    <w:name w:val="caption"/>
    <w:basedOn w:val="Standard"/>
    <w:uiPriority w:val="99"/>
    <w:qFormat/>
    <w:rsid w:val="00C4305C"/>
    <w:pPr>
      <w:suppressLineNumbers/>
      <w:spacing w:before="120" w:after="120"/>
    </w:pPr>
    <w:rPr>
      <w:rFonts w:cs="Mangal"/>
      <w:i/>
      <w:iCs/>
      <w:sz w:val="24"/>
      <w:szCs w:val="24"/>
    </w:rPr>
  </w:style>
  <w:style w:type="paragraph" w:customStyle="1" w:styleId="Index">
    <w:name w:val="Index"/>
    <w:basedOn w:val="Standard"/>
    <w:uiPriority w:val="99"/>
    <w:rsid w:val="00C4305C"/>
    <w:pPr>
      <w:suppressLineNumbers/>
    </w:pPr>
    <w:rPr>
      <w:rFonts w:cs="Mangal"/>
    </w:rPr>
  </w:style>
  <w:style w:type="paragraph" w:styleId="ListParagraph">
    <w:name w:val="List Paragraph"/>
    <w:basedOn w:val="Standard"/>
    <w:uiPriority w:val="34"/>
    <w:qFormat/>
    <w:rsid w:val="00C4305C"/>
    <w:pPr>
      <w:ind w:left="720"/>
    </w:pPr>
  </w:style>
  <w:style w:type="paragraph" w:styleId="BodyText3">
    <w:name w:val="Body Text 3"/>
    <w:basedOn w:val="Standard"/>
    <w:link w:val="BodyText3Char"/>
    <w:uiPriority w:val="99"/>
    <w:rsid w:val="00C4305C"/>
    <w:pPr>
      <w:spacing w:after="0" w:line="240" w:lineRule="auto"/>
    </w:pPr>
    <w:rPr>
      <w:rFonts w:ascii="Arial" w:hAnsi="Arial" w:cs="Times New Roman"/>
      <w:kern w:val="0"/>
      <w:sz w:val="20"/>
      <w:szCs w:val="20"/>
      <w:lang w:val="x-none" w:eastAsia="x-none"/>
    </w:rPr>
  </w:style>
  <w:style w:type="character" w:customStyle="1" w:styleId="BodyText3Char">
    <w:name w:val="Body Text 3 Char"/>
    <w:link w:val="BodyText3"/>
    <w:uiPriority w:val="99"/>
    <w:locked/>
    <w:rsid w:val="00C4305C"/>
    <w:rPr>
      <w:rFonts w:ascii="Arial" w:hAnsi="Arial" w:cs="Arial"/>
      <w:sz w:val="20"/>
      <w:szCs w:val="20"/>
    </w:rPr>
  </w:style>
  <w:style w:type="paragraph" w:styleId="NormalWeb">
    <w:name w:val="Normal (Web)"/>
    <w:basedOn w:val="Standard"/>
    <w:rsid w:val="00C4305C"/>
    <w:pPr>
      <w:spacing w:before="280" w:after="280" w:line="240" w:lineRule="auto"/>
    </w:pPr>
    <w:rPr>
      <w:rFonts w:ascii="Times New Roman" w:hAnsi="Times New Roman" w:cs="Times New Roman"/>
      <w:sz w:val="24"/>
      <w:szCs w:val="24"/>
    </w:rPr>
  </w:style>
  <w:style w:type="character" w:customStyle="1" w:styleId="WW8Num1z0">
    <w:name w:val="WW8Num1z0"/>
    <w:uiPriority w:val="99"/>
    <w:rsid w:val="00C4305C"/>
    <w:rPr>
      <w:rFonts w:ascii="Symbol" w:hAnsi="Symbol"/>
    </w:rPr>
  </w:style>
  <w:style w:type="character" w:customStyle="1" w:styleId="WW8Num1z1">
    <w:name w:val="WW8Num1z1"/>
    <w:uiPriority w:val="99"/>
    <w:rsid w:val="00C4305C"/>
    <w:rPr>
      <w:rFonts w:ascii="Courier New" w:hAnsi="Courier New"/>
    </w:rPr>
  </w:style>
  <w:style w:type="character" w:customStyle="1" w:styleId="WW8Num1z2">
    <w:name w:val="WW8Num1z2"/>
    <w:uiPriority w:val="99"/>
    <w:rsid w:val="00C4305C"/>
    <w:rPr>
      <w:rFonts w:ascii="Wingdings" w:hAnsi="Wingdings"/>
    </w:rPr>
  </w:style>
  <w:style w:type="character" w:customStyle="1" w:styleId="WW8Num2z0">
    <w:name w:val="WW8Num2z0"/>
    <w:uiPriority w:val="99"/>
    <w:rsid w:val="00C4305C"/>
    <w:rPr>
      <w:rFonts w:ascii="Symbol" w:hAnsi="Symbol"/>
    </w:rPr>
  </w:style>
  <w:style w:type="character" w:customStyle="1" w:styleId="WW8Num2z1">
    <w:name w:val="WW8Num2z1"/>
    <w:uiPriority w:val="99"/>
    <w:rsid w:val="00C4305C"/>
    <w:rPr>
      <w:rFonts w:ascii="Courier New" w:hAnsi="Courier New"/>
    </w:rPr>
  </w:style>
  <w:style w:type="character" w:customStyle="1" w:styleId="WW8Num2z2">
    <w:name w:val="WW8Num2z2"/>
    <w:uiPriority w:val="99"/>
    <w:rsid w:val="00C4305C"/>
    <w:rPr>
      <w:rFonts w:ascii="Wingdings" w:hAnsi="Wingdings"/>
    </w:rPr>
  </w:style>
  <w:style w:type="character" w:customStyle="1" w:styleId="WW8Num3z0">
    <w:name w:val="WW8Num3z0"/>
    <w:uiPriority w:val="99"/>
    <w:rsid w:val="00C4305C"/>
    <w:rPr>
      <w:rFonts w:ascii="Symbol" w:hAnsi="Symbol"/>
    </w:rPr>
  </w:style>
  <w:style w:type="character" w:customStyle="1" w:styleId="WW8Num3z1">
    <w:name w:val="WW8Num3z1"/>
    <w:uiPriority w:val="99"/>
    <w:rsid w:val="00C4305C"/>
    <w:rPr>
      <w:rFonts w:ascii="Courier New" w:hAnsi="Courier New"/>
    </w:rPr>
  </w:style>
  <w:style w:type="character" w:customStyle="1" w:styleId="WW8Num3z2">
    <w:name w:val="WW8Num3z2"/>
    <w:uiPriority w:val="99"/>
    <w:rsid w:val="00C4305C"/>
    <w:rPr>
      <w:rFonts w:ascii="Wingdings" w:hAnsi="Wingdings"/>
    </w:rPr>
  </w:style>
  <w:style w:type="character" w:customStyle="1" w:styleId="Internetlink">
    <w:name w:val="Internet link"/>
    <w:rsid w:val="00C4305C"/>
    <w:rPr>
      <w:rFonts w:cs="Times New Roman"/>
      <w:color w:val="0000FF"/>
      <w:u w:val="single"/>
    </w:rPr>
  </w:style>
  <w:style w:type="paragraph" w:styleId="Header">
    <w:name w:val="header"/>
    <w:basedOn w:val="Normal"/>
    <w:link w:val="HeaderChar"/>
    <w:uiPriority w:val="99"/>
    <w:semiHidden/>
    <w:rsid w:val="00E947CD"/>
    <w:pPr>
      <w:tabs>
        <w:tab w:val="center" w:pos="4680"/>
        <w:tab w:val="right" w:pos="9360"/>
      </w:tabs>
    </w:pPr>
    <w:rPr>
      <w:rFonts w:cs="Times New Roman"/>
      <w:kern w:val="0"/>
      <w:sz w:val="21"/>
      <w:szCs w:val="21"/>
      <w:lang w:val="x-none" w:eastAsia="x-none" w:bidi="ar-SA"/>
    </w:rPr>
  </w:style>
  <w:style w:type="character" w:customStyle="1" w:styleId="HeaderChar">
    <w:name w:val="Header Char"/>
    <w:link w:val="Header"/>
    <w:uiPriority w:val="99"/>
    <w:semiHidden/>
    <w:locked/>
    <w:rsid w:val="00E947CD"/>
    <w:rPr>
      <w:rFonts w:cs="Times New Roman"/>
      <w:sz w:val="21"/>
      <w:szCs w:val="21"/>
    </w:rPr>
  </w:style>
  <w:style w:type="paragraph" w:styleId="Footer">
    <w:name w:val="footer"/>
    <w:basedOn w:val="Normal"/>
    <w:link w:val="FooterChar"/>
    <w:uiPriority w:val="99"/>
    <w:rsid w:val="00E947CD"/>
    <w:pPr>
      <w:tabs>
        <w:tab w:val="center" w:pos="4680"/>
        <w:tab w:val="right" w:pos="9360"/>
      </w:tabs>
    </w:pPr>
    <w:rPr>
      <w:rFonts w:cs="Times New Roman"/>
      <w:kern w:val="0"/>
      <w:sz w:val="21"/>
      <w:szCs w:val="21"/>
      <w:lang w:val="x-none" w:eastAsia="x-none" w:bidi="ar-SA"/>
    </w:rPr>
  </w:style>
  <w:style w:type="character" w:customStyle="1" w:styleId="FooterChar">
    <w:name w:val="Footer Char"/>
    <w:link w:val="Footer"/>
    <w:uiPriority w:val="99"/>
    <w:locked/>
    <w:rsid w:val="00E947CD"/>
    <w:rPr>
      <w:rFonts w:cs="Times New Roman"/>
      <w:sz w:val="21"/>
      <w:szCs w:val="21"/>
    </w:rPr>
  </w:style>
  <w:style w:type="paragraph" w:styleId="BalloonText">
    <w:name w:val="Balloon Text"/>
    <w:basedOn w:val="Normal"/>
    <w:link w:val="BalloonTextChar"/>
    <w:uiPriority w:val="99"/>
    <w:semiHidden/>
    <w:rsid w:val="001A1ECD"/>
    <w:rPr>
      <w:rFonts w:ascii="Tahoma" w:hAnsi="Tahoma" w:cs="Times New Roman"/>
      <w:kern w:val="0"/>
      <w:sz w:val="14"/>
      <w:szCs w:val="14"/>
      <w:lang w:val="x-none" w:eastAsia="x-none" w:bidi="ar-SA"/>
    </w:rPr>
  </w:style>
  <w:style w:type="character" w:customStyle="1" w:styleId="BalloonTextChar">
    <w:name w:val="Balloon Text Char"/>
    <w:link w:val="BalloonText"/>
    <w:uiPriority w:val="99"/>
    <w:semiHidden/>
    <w:locked/>
    <w:rsid w:val="001A1ECD"/>
    <w:rPr>
      <w:rFonts w:ascii="Tahoma" w:hAnsi="Tahoma" w:cs="Times New Roman"/>
      <w:sz w:val="14"/>
      <w:szCs w:val="14"/>
    </w:rPr>
  </w:style>
  <w:style w:type="paragraph" w:customStyle="1" w:styleId="Standarduseruser">
    <w:name w:val="Standard (user) (user)"/>
    <w:uiPriority w:val="99"/>
    <w:rsid w:val="009C1E2F"/>
    <w:pPr>
      <w:suppressAutoHyphens/>
      <w:autoSpaceDN w:val="0"/>
      <w:spacing w:after="200" w:line="276" w:lineRule="auto"/>
      <w:textAlignment w:val="baseline"/>
    </w:pPr>
    <w:rPr>
      <w:rFonts w:ascii="Calibri" w:hAnsi="Calibri" w:cs="Calibri"/>
      <w:kern w:val="3"/>
      <w:sz w:val="22"/>
      <w:szCs w:val="22"/>
      <w:lang w:eastAsia="zh-CN"/>
    </w:rPr>
  </w:style>
  <w:style w:type="character" w:styleId="Hyperlink">
    <w:name w:val="Hyperlink"/>
    <w:uiPriority w:val="99"/>
    <w:rsid w:val="0019093B"/>
    <w:rPr>
      <w:rFonts w:cs="Times New Roman"/>
      <w:color w:val="0000FF"/>
      <w:u w:val="single"/>
    </w:rPr>
  </w:style>
  <w:style w:type="character" w:styleId="CommentReference">
    <w:name w:val="annotation reference"/>
    <w:uiPriority w:val="99"/>
    <w:semiHidden/>
    <w:rsid w:val="000D3294"/>
    <w:rPr>
      <w:rFonts w:cs="Times New Roman"/>
      <w:sz w:val="16"/>
      <w:szCs w:val="16"/>
    </w:rPr>
  </w:style>
  <w:style w:type="paragraph" w:styleId="CommentText">
    <w:name w:val="annotation text"/>
    <w:basedOn w:val="Normal"/>
    <w:link w:val="CommentTextChar"/>
    <w:uiPriority w:val="99"/>
    <w:semiHidden/>
    <w:rsid w:val="000D3294"/>
    <w:rPr>
      <w:rFonts w:cs="Times New Roman"/>
      <w:kern w:val="0"/>
      <w:sz w:val="18"/>
      <w:szCs w:val="18"/>
      <w:lang w:val="x-none" w:eastAsia="x-none" w:bidi="ar-SA"/>
    </w:rPr>
  </w:style>
  <w:style w:type="character" w:customStyle="1" w:styleId="CommentTextChar">
    <w:name w:val="Comment Text Char"/>
    <w:link w:val="CommentText"/>
    <w:uiPriority w:val="99"/>
    <w:semiHidden/>
    <w:locked/>
    <w:rsid w:val="000D3294"/>
    <w:rPr>
      <w:rFonts w:cs="Times New Roman"/>
      <w:sz w:val="18"/>
      <w:szCs w:val="18"/>
    </w:rPr>
  </w:style>
  <w:style w:type="paragraph" w:styleId="CommentSubject">
    <w:name w:val="annotation subject"/>
    <w:basedOn w:val="CommentText"/>
    <w:next w:val="CommentText"/>
    <w:link w:val="CommentSubjectChar"/>
    <w:uiPriority w:val="99"/>
    <w:semiHidden/>
    <w:rsid w:val="000D3294"/>
    <w:rPr>
      <w:b/>
      <w:bCs/>
    </w:rPr>
  </w:style>
  <w:style w:type="character" w:customStyle="1" w:styleId="CommentSubjectChar">
    <w:name w:val="Comment Subject Char"/>
    <w:link w:val="CommentSubject"/>
    <w:uiPriority w:val="99"/>
    <w:semiHidden/>
    <w:locked/>
    <w:rsid w:val="000D3294"/>
    <w:rPr>
      <w:rFonts w:cs="Times New Roman"/>
      <w:b/>
      <w:bCs/>
      <w:sz w:val="18"/>
      <w:szCs w:val="18"/>
    </w:rPr>
  </w:style>
  <w:style w:type="numbering" w:customStyle="1" w:styleId="WW8Num2">
    <w:name w:val="WW8Num2"/>
    <w:rsid w:val="00485F38"/>
    <w:pPr>
      <w:numPr>
        <w:numId w:val="2"/>
      </w:numPr>
    </w:pPr>
  </w:style>
  <w:style w:type="numbering" w:customStyle="1" w:styleId="WW8Num3">
    <w:name w:val="WW8Num3"/>
    <w:rsid w:val="00485F38"/>
    <w:pPr>
      <w:numPr>
        <w:numId w:val="3"/>
      </w:numPr>
    </w:pPr>
  </w:style>
  <w:style w:type="numbering" w:customStyle="1" w:styleId="WW8Num1">
    <w:name w:val="WW8Num1"/>
    <w:rsid w:val="00485F38"/>
    <w:pPr>
      <w:numPr>
        <w:numId w:val="1"/>
      </w:numPr>
    </w:pPr>
  </w:style>
  <w:style w:type="paragraph" w:styleId="PlainText">
    <w:name w:val="Plain Text"/>
    <w:basedOn w:val="Normal"/>
    <w:link w:val="PlainTextChar"/>
    <w:uiPriority w:val="99"/>
    <w:unhideWhenUsed/>
    <w:rsid w:val="0078094F"/>
    <w:pPr>
      <w:widowControl/>
      <w:suppressAutoHyphens w:val="0"/>
      <w:autoSpaceDN/>
      <w:textAlignment w:val="auto"/>
    </w:pPr>
    <w:rPr>
      <w:rFonts w:ascii="Consolas" w:eastAsia="Calibri" w:hAnsi="Consolas" w:cs="Times New Roman"/>
      <w:kern w:val="0"/>
      <w:sz w:val="21"/>
      <w:szCs w:val="21"/>
      <w:lang w:val="x-none" w:eastAsia="x-none" w:bidi="ar-SA"/>
    </w:rPr>
  </w:style>
  <w:style w:type="character" w:customStyle="1" w:styleId="PlainTextChar">
    <w:name w:val="Plain Text Char"/>
    <w:link w:val="PlainText"/>
    <w:uiPriority w:val="99"/>
    <w:rsid w:val="0078094F"/>
    <w:rPr>
      <w:rFonts w:ascii="Consolas" w:eastAsia="Calibri" w:hAnsi="Consolas" w:cs="Consolas"/>
      <w:sz w:val="21"/>
      <w:szCs w:val="21"/>
    </w:rPr>
  </w:style>
  <w:style w:type="character" w:styleId="FollowedHyperlink">
    <w:name w:val="FollowedHyperlink"/>
    <w:uiPriority w:val="99"/>
    <w:semiHidden/>
    <w:unhideWhenUsed/>
    <w:rsid w:val="004F32CC"/>
    <w:rPr>
      <w:color w:val="800080"/>
      <w:u w:val="single"/>
    </w:rPr>
  </w:style>
  <w:style w:type="character" w:styleId="Strong">
    <w:name w:val="Strong"/>
    <w:uiPriority w:val="22"/>
    <w:qFormat/>
    <w:locked/>
    <w:rsid w:val="00843189"/>
    <w:rPr>
      <w:b/>
      <w:bCs/>
      <w:i w:val="0"/>
      <w:iCs w:val="0"/>
    </w:rPr>
  </w:style>
  <w:style w:type="character" w:customStyle="1" w:styleId="UnresolvedMention">
    <w:name w:val="Unresolved Mention"/>
    <w:uiPriority w:val="99"/>
    <w:semiHidden/>
    <w:unhideWhenUsed/>
    <w:rsid w:val="008E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1564">
      <w:bodyDiv w:val="1"/>
      <w:marLeft w:val="0"/>
      <w:marRight w:val="0"/>
      <w:marTop w:val="0"/>
      <w:marBottom w:val="0"/>
      <w:divBdr>
        <w:top w:val="none" w:sz="0" w:space="0" w:color="auto"/>
        <w:left w:val="none" w:sz="0" w:space="0" w:color="auto"/>
        <w:bottom w:val="none" w:sz="0" w:space="0" w:color="auto"/>
        <w:right w:val="none" w:sz="0" w:space="0" w:color="auto"/>
      </w:divBdr>
    </w:div>
    <w:div w:id="740643682">
      <w:bodyDiv w:val="1"/>
      <w:marLeft w:val="0"/>
      <w:marRight w:val="0"/>
      <w:marTop w:val="0"/>
      <w:marBottom w:val="0"/>
      <w:divBdr>
        <w:top w:val="none" w:sz="0" w:space="0" w:color="auto"/>
        <w:left w:val="none" w:sz="0" w:space="0" w:color="auto"/>
        <w:bottom w:val="none" w:sz="0" w:space="0" w:color="auto"/>
        <w:right w:val="none" w:sz="0" w:space="0" w:color="auto"/>
      </w:divBdr>
      <w:divsChild>
        <w:div w:id="839733074">
          <w:marLeft w:val="0"/>
          <w:marRight w:val="0"/>
          <w:marTop w:val="0"/>
          <w:marBottom w:val="0"/>
          <w:divBdr>
            <w:top w:val="none" w:sz="0" w:space="0" w:color="auto"/>
            <w:left w:val="none" w:sz="0" w:space="0" w:color="auto"/>
            <w:bottom w:val="none" w:sz="0" w:space="0" w:color="auto"/>
            <w:right w:val="none" w:sz="0" w:space="0" w:color="auto"/>
          </w:divBdr>
          <w:divsChild>
            <w:div w:id="1531797749">
              <w:marLeft w:val="0"/>
              <w:marRight w:val="0"/>
              <w:marTop w:val="750"/>
              <w:marBottom w:val="0"/>
              <w:divBdr>
                <w:top w:val="none" w:sz="0" w:space="0" w:color="auto"/>
                <w:left w:val="none" w:sz="0" w:space="0" w:color="auto"/>
                <w:bottom w:val="none" w:sz="0" w:space="0" w:color="auto"/>
                <w:right w:val="none" w:sz="0" w:space="0" w:color="auto"/>
              </w:divBdr>
              <w:divsChild>
                <w:div w:id="2122143489">
                  <w:marLeft w:val="150"/>
                  <w:marRight w:val="75"/>
                  <w:marTop w:val="150"/>
                  <w:marBottom w:val="150"/>
                  <w:divBdr>
                    <w:top w:val="single" w:sz="6" w:space="8" w:color="DFDFDF"/>
                    <w:left w:val="single" w:sz="6" w:space="8" w:color="DFDFDF"/>
                    <w:bottom w:val="single" w:sz="6" w:space="8" w:color="DFDFDF"/>
                    <w:right w:val="single" w:sz="6" w:space="8" w:color="DFDFDF"/>
                  </w:divBdr>
                </w:div>
              </w:divsChild>
            </w:div>
          </w:divsChild>
        </w:div>
      </w:divsChild>
    </w:div>
    <w:div w:id="847646223">
      <w:marLeft w:val="0"/>
      <w:marRight w:val="0"/>
      <w:marTop w:val="0"/>
      <w:marBottom w:val="0"/>
      <w:divBdr>
        <w:top w:val="none" w:sz="0" w:space="0" w:color="auto"/>
        <w:left w:val="none" w:sz="0" w:space="0" w:color="auto"/>
        <w:bottom w:val="none" w:sz="0" w:space="0" w:color="auto"/>
        <w:right w:val="none" w:sz="0" w:space="0" w:color="auto"/>
      </w:divBdr>
    </w:div>
    <w:div w:id="18026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direct.gov/gp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direct.gov/gp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direct.gov/gpw/"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Newsletter Copy for Financial Institutions</vt:lpstr>
    </vt:vector>
  </TitlesOfParts>
  <Company>InterPublicGroup</Company>
  <LinksUpToDate>false</LinksUpToDate>
  <CharactersWithSpaces>1062</CharactersWithSpaces>
  <SharedDoc>false</SharedDoc>
  <HLinks>
    <vt:vector size="18" baseType="variant">
      <vt:variant>
        <vt:i4>6160460</vt:i4>
      </vt:variant>
      <vt:variant>
        <vt:i4>6</vt:i4>
      </vt:variant>
      <vt:variant>
        <vt:i4>0</vt:i4>
      </vt:variant>
      <vt:variant>
        <vt:i4>5</vt:i4>
      </vt:variant>
      <vt:variant>
        <vt:lpwstr>https://www.godirect.gov/gpw/</vt:lpwstr>
      </vt:variant>
      <vt:variant>
        <vt:lpwstr/>
      </vt:variant>
      <vt:variant>
        <vt:i4>6160460</vt:i4>
      </vt:variant>
      <vt:variant>
        <vt:i4>3</vt:i4>
      </vt:variant>
      <vt:variant>
        <vt:i4>0</vt:i4>
      </vt:variant>
      <vt:variant>
        <vt:i4>5</vt:i4>
      </vt:variant>
      <vt:variant>
        <vt:lpwstr>https://www.godirect.gov/gpw/</vt:lpwstr>
      </vt:variant>
      <vt:variant>
        <vt:lpwstr/>
      </vt:variant>
      <vt:variant>
        <vt:i4>6160460</vt:i4>
      </vt:variant>
      <vt:variant>
        <vt:i4>0</vt:i4>
      </vt:variant>
      <vt:variant>
        <vt:i4>0</vt:i4>
      </vt:variant>
      <vt:variant>
        <vt:i4>5</vt:i4>
      </vt:variant>
      <vt:variant>
        <vt:lpwstr>https://www.godirect.gov/gpw/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Copy for Financial Institutions</dc:title>
  <dc:subject/>
  <dc:creator>Courtney Finn</dc:creator>
  <cp:keywords/>
  <cp:lastModifiedBy>Brady, Harriett</cp:lastModifiedBy>
  <cp:revision>2</cp:revision>
  <cp:lastPrinted>2013-01-10T17:54:00Z</cp:lastPrinted>
  <dcterms:created xsi:type="dcterms:W3CDTF">2020-03-18T00:24:00Z</dcterms:created>
  <dcterms:modified xsi:type="dcterms:W3CDTF">2020-03-18T00:24:00Z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f777ccc5-e13b-45db-9cdd-e215db0a2b35</vt:lpwstr>
  </property>
</Properties>
</file>